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B3" w:rsidRPr="003F40FC" w:rsidRDefault="008323B3" w:rsidP="008323B3">
      <w:pPr>
        <w:jc w:val="center"/>
        <w:rPr>
          <w:rFonts w:ascii="Times New Roman" w:hAnsi="Times New Roman" w:cs="Times New Roman"/>
          <w:b/>
          <w:sz w:val="24"/>
          <w:szCs w:val="24"/>
        </w:rPr>
      </w:pPr>
      <w:bookmarkStart w:id="0" w:name="_GoBack"/>
      <w:bookmarkEnd w:id="0"/>
      <w:r w:rsidRPr="003F40FC">
        <w:rPr>
          <w:rFonts w:ascii="Times New Roman" w:hAnsi="Times New Roman" w:cs="Times New Roman"/>
          <w:b/>
          <w:sz w:val="24"/>
          <w:szCs w:val="24"/>
        </w:rPr>
        <w:t>Memorandum of Agreement</w:t>
      </w:r>
    </w:p>
    <w:p w:rsidR="008323B3" w:rsidRPr="003F40FC" w:rsidRDefault="008323B3" w:rsidP="008323B3">
      <w:pPr>
        <w:jc w:val="center"/>
        <w:rPr>
          <w:rFonts w:ascii="Times New Roman" w:hAnsi="Times New Roman" w:cs="Times New Roman"/>
          <w:b/>
          <w:sz w:val="24"/>
          <w:szCs w:val="24"/>
        </w:rPr>
      </w:pPr>
      <w:r w:rsidRPr="003F40FC">
        <w:rPr>
          <w:rFonts w:ascii="Times New Roman" w:hAnsi="Times New Roman" w:cs="Times New Roman"/>
          <w:b/>
          <w:sz w:val="24"/>
          <w:szCs w:val="24"/>
        </w:rPr>
        <w:t>between</w:t>
      </w:r>
    </w:p>
    <w:p w:rsidR="008323B3" w:rsidRPr="003F40FC" w:rsidRDefault="008323B3" w:rsidP="008323B3">
      <w:pPr>
        <w:jc w:val="center"/>
        <w:rPr>
          <w:rFonts w:ascii="Times New Roman" w:hAnsi="Times New Roman" w:cs="Times New Roman"/>
          <w:b/>
          <w:sz w:val="24"/>
          <w:szCs w:val="24"/>
        </w:rPr>
      </w:pPr>
      <w:r w:rsidRPr="003F40FC">
        <w:rPr>
          <w:rFonts w:ascii="Times New Roman" w:hAnsi="Times New Roman" w:cs="Times New Roman"/>
          <w:b/>
          <w:sz w:val="24"/>
          <w:szCs w:val="24"/>
        </w:rPr>
        <w:t>Virginia Tech Population Health Sciences</w:t>
      </w:r>
      <w:r w:rsidR="003F40FC" w:rsidRPr="003F40FC">
        <w:rPr>
          <w:rFonts w:ascii="Times New Roman" w:hAnsi="Times New Roman" w:cs="Times New Roman"/>
          <w:b/>
          <w:sz w:val="24"/>
          <w:szCs w:val="24"/>
        </w:rPr>
        <w:t xml:space="preserve"> </w:t>
      </w:r>
    </w:p>
    <w:p w:rsidR="008323B3" w:rsidRPr="003F40FC" w:rsidRDefault="008323B3" w:rsidP="008323B3">
      <w:pPr>
        <w:jc w:val="center"/>
        <w:rPr>
          <w:rFonts w:ascii="Times New Roman" w:hAnsi="Times New Roman" w:cs="Times New Roman"/>
          <w:b/>
          <w:sz w:val="24"/>
          <w:szCs w:val="24"/>
        </w:rPr>
      </w:pPr>
      <w:r w:rsidRPr="003F40FC">
        <w:rPr>
          <w:rFonts w:ascii="Times New Roman" w:hAnsi="Times New Roman" w:cs="Times New Roman"/>
          <w:b/>
          <w:sz w:val="24"/>
          <w:szCs w:val="24"/>
        </w:rPr>
        <w:t>and</w:t>
      </w:r>
    </w:p>
    <w:p w:rsidR="007C10D6" w:rsidRDefault="008323B3" w:rsidP="00760651">
      <w:pPr>
        <w:jc w:val="center"/>
        <w:rPr>
          <w:rFonts w:ascii="Times New Roman" w:hAnsi="Times New Roman" w:cs="Times New Roman"/>
          <w:b/>
          <w:sz w:val="24"/>
          <w:szCs w:val="24"/>
        </w:rPr>
      </w:pPr>
      <w:r w:rsidRPr="003F40FC">
        <w:rPr>
          <w:rFonts w:ascii="Times New Roman" w:hAnsi="Times New Roman" w:cs="Times New Roman"/>
          <w:b/>
          <w:sz w:val="24"/>
          <w:szCs w:val="24"/>
        </w:rPr>
        <w:t>Virginia Department of Health, New River Health District</w:t>
      </w:r>
      <w:r w:rsidR="003F40FC" w:rsidRPr="003F40FC">
        <w:rPr>
          <w:rFonts w:ascii="Times New Roman" w:hAnsi="Times New Roman" w:cs="Times New Roman"/>
          <w:b/>
          <w:sz w:val="24"/>
          <w:szCs w:val="24"/>
        </w:rPr>
        <w:t xml:space="preserve"> </w:t>
      </w:r>
    </w:p>
    <w:p w:rsidR="00760651" w:rsidRPr="00760651" w:rsidRDefault="00760651" w:rsidP="00760651">
      <w:pPr>
        <w:jc w:val="center"/>
        <w:rPr>
          <w:rFonts w:ascii="Times New Roman" w:hAnsi="Times New Roman" w:cs="Times New Roman"/>
          <w:b/>
          <w:sz w:val="24"/>
          <w:szCs w:val="24"/>
        </w:rPr>
      </w:pPr>
    </w:p>
    <w:p w:rsidR="008323B3" w:rsidRPr="003F40FC" w:rsidRDefault="008323B3">
      <w:pPr>
        <w:rPr>
          <w:rFonts w:ascii="Times New Roman" w:hAnsi="Times New Roman" w:cs="Times New Roman"/>
          <w:b/>
          <w:sz w:val="24"/>
          <w:szCs w:val="24"/>
        </w:rPr>
      </w:pPr>
      <w:r w:rsidRPr="003F40FC">
        <w:rPr>
          <w:rFonts w:ascii="Times New Roman" w:hAnsi="Times New Roman" w:cs="Times New Roman"/>
          <w:b/>
          <w:sz w:val="24"/>
          <w:szCs w:val="24"/>
        </w:rPr>
        <w:t>Purpose</w:t>
      </w:r>
    </w:p>
    <w:p w:rsidR="00492B9A" w:rsidRPr="00760651" w:rsidRDefault="008323B3">
      <w:pPr>
        <w:rPr>
          <w:rFonts w:ascii="Times New Roman" w:hAnsi="Times New Roman" w:cs="Times New Roman"/>
          <w:sz w:val="24"/>
          <w:szCs w:val="24"/>
          <w:u w:val="single"/>
        </w:rPr>
      </w:pPr>
      <w:r w:rsidRPr="003F40FC">
        <w:rPr>
          <w:rFonts w:ascii="Times New Roman" w:hAnsi="Times New Roman" w:cs="Times New Roman"/>
          <w:sz w:val="24"/>
          <w:szCs w:val="24"/>
        </w:rPr>
        <w:t xml:space="preserve">The purpose of this memorandum of </w:t>
      </w:r>
      <w:r w:rsidR="00752655" w:rsidRPr="003F40FC">
        <w:rPr>
          <w:rFonts w:ascii="Times New Roman" w:hAnsi="Times New Roman" w:cs="Times New Roman"/>
          <w:sz w:val="24"/>
          <w:szCs w:val="24"/>
        </w:rPr>
        <w:t>agreement</w:t>
      </w:r>
      <w:r w:rsidRPr="003F40FC">
        <w:rPr>
          <w:rFonts w:ascii="Times New Roman" w:hAnsi="Times New Roman" w:cs="Times New Roman"/>
          <w:sz w:val="24"/>
          <w:szCs w:val="24"/>
        </w:rPr>
        <w:t xml:space="preserve"> is to explain the role and payment schedule for </w:t>
      </w:r>
      <w:r w:rsidR="003F40FC">
        <w:rPr>
          <w:rFonts w:ascii="Times New Roman" w:hAnsi="Times New Roman" w:cs="Times New Roman"/>
          <w:sz w:val="24"/>
          <w:szCs w:val="24"/>
        </w:rPr>
        <w:t>a</w:t>
      </w:r>
      <w:r w:rsidRPr="003F40FC">
        <w:rPr>
          <w:rFonts w:ascii="Times New Roman" w:hAnsi="Times New Roman" w:cs="Times New Roman"/>
          <w:sz w:val="24"/>
          <w:szCs w:val="24"/>
        </w:rPr>
        <w:t xml:space="preserve"> shared position between the Virginia Tech Department of Population Health Sciences and </w:t>
      </w:r>
      <w:r w:rsidR="002E7F30">
        <w:rPr>
          <w:rFonts w:ascii="Times New Roman" w:hAnsi="Times New Roman" w:cs="Times New Roman"/>
          <w:sz w:val="24"/>
          <w:szCs w:val="24"/>
        </w:rPr>
        <w:t xml:space="preserve">the New River Health District. </w:t>
      </w:r>
      <w:r w:rsidR="003F40FC" w:rsidRPr="003F40FC">
        <w:rPr>
          <w:rFonts w:ascii="Times New Roman" w:hAnsi="Times New Roman" w:cs="Times New Roman"/>
          <w:sz w:val="24"/>
          <w:szCs w:val="24"/>
        </w:rPr>
        <w:t>Th</w:t>
      </w:r>
      <w:r w:rsidR="003F40FC">
        <w:rPr>
          <w:rFonts w:ascii="Times New Roman" w:hAnsi="Times New Roman" w:cs="Times New Roman"/>
          <w:sz w:val="24"/>
          <w:szCs w:val="24"/>
        </w:rPr>
        <w:t>e</w:t>
      </w:r>
      <w:r w:rsidR="003F40FC" w:rsidRPr="003F40FC">
        <w:rPr>
          <w:rFonts w:ascii="Times New Roman" w:hAnsi="Times New Roman" w:cs="Times New Roman"/>
          <w:sz w:val="24"/>
          <w:szCs w:val="24"/>
        </w:rPr>
        <w:t xml:space="preserve"> person</w:t>
      </w:r>
      <w:r w:rsidR="003F40FC">
        <w:rPr>
          <w:rFonts w:ascii="Times New Roman" w:hAnsi="Times New Roman" w:cs="Times New Roman"/>
          <w:sz w:val="24"/>
          <w:szCs w:val="24"/>
        </w:rPr>
        <w:t xml:space="preserve"> filling this shared position will be</w:t>
      </w:r>
      <w:r w:rsidR="003F40FC" w:rsidRPr="003F40FC">
        <w:rPr>
          <w:rFonts w:ascii="Times New Roman" w:hAnsi="Times New Roman" w:cs="Times New Roman"/>
          <w:sz w:val="24"/>
          <w:szCs w:val="24"/>
        </w:rPr>
        <w:t xml:space="preserve"> referred </w:t>
      </w:r>
      <w:r w:rsidR="003F40FC">
        <w:rPr>
          <w:rFonts w:ascii="Times New Roman" w:hAnsi="Times New Roman" w:cs="Times New Roman"/>
          <w:sz w:val="24"/>
          <w:szCs w:val="24"/>
        </w:rPr>
        <w:t>herein</w:t>
      </w:r>
      <w:r w:rsidR="003F40FC" w:rsidRPr="003F40FC">
        <w:rPr>
          <w:rFonts w:ascii="Times New Roman" w:hAnsi="Times New Roman" w:cs="Times New Roman"/>
          <w:sz w:val="24"/>
          <w:szCs w:val="24"/>
        </w:rPr>
        <w:t xml:space="preserve"> as “the employee</w:t>
      </w:r>
      <w:r w:rsidR="002E7F30">
        <w:rPr>
          <w:rFonts w:ascii="Times New Roman" w:hAnsi="Times New Roman" w:cs="Times New Roman"/>
          <w:sz w:val="24"/>
          <w:szCs w:val="24"/>
        </w:rPr>
        <w:t>.”</w:t>
      </w:r>
      <w:r w:rsidR="003F40FC" w:rsidRPr="003F40FC">
        <w:rPr>
          <w:rFonts w:ascii="Times New Roman" w:hAnsi="Times New Roman" w:cs="Times New Roman"/>
          <w:sz w:val="24"/>
          <w:szCs w:val="24"/>
        </w:rPr>
        <w:t xml:space="preserve"> </w:t>
      </w:r>
      <w:r w:rsidRPr="003F40FC">
        <w:rPr>
          <w:rFonts w:ascii="Times New Roman" w:hAnsi="Times New Roman" w:cs="Times New Roman"/>
          <w:sz w:val="24"/>
          <w:szCs w:val="24"/>
        </w:rPr>
        <w:t xml:space="preserve">The </w:t>
      </w:r>
      <w:r w:rsidR="003F40FC">
        <w:rPr>
          <w:rFonts w:ascii="Times New Roman" w:hAnsi="Times New Roman" w:cs="Times New Roman"/>
          <w:sz w:val="24"/>
          <w:szCs w:val="24"/>
        </w:rPr>
        <w:t>employee</w:t>
      </w:r>
      <w:r w:rsidRPr="003F40FC">
        <w:rPr>
          <w:rFonts w:ascii="Times New Roman" w:hAnsi="Times New Roman" w:cs="Times New Roman"/>
          <w:sz w:val="24"/>
          <w:szCs w:val="24"/>
        </w:rPr>
        <w:t xml:space="preserve"> functions under the title of Assistant Director, Center for Public Health Practice and Research, Virginia Tech</w:t>
      </w:r>
      <w:r w:rsidR="00492B9A" w:rsidRPr="003F40FC">
        <w:rPr>
          <w:rFonts w:ascii="Times New Roman" w:hAnsi="Times New Roman" w:cs="Times New Roman"/>
          <w:sz w:val="24"/>
          <w:szCs w:val="24"/>
        </w:rPr>
        <w:t xml:space="preserve">. When at the Health Department, the </w:t>
      </w:r>
      <w:r w:rsidR="003F40FC">
        <w:rPr>
          <w:rFonts w:ascii="Times New Roman" w:hAnsi="Times New Roman" w:cs="Times New Roman"/>
          <w:sz w:val="24"/>
          <w:szCs w:val="24"/>
        </w:rPr>
        <w:t>employee</w:t>
      </w:r>
      <w:r w:rsidR="00492B9A" w:rsidRPr="003F40FC">
        <w:rPr>
          <w:rFonts w:ascii="Times New Roman" w:hAnsi="Times New Roman" w:cs="Times New Roman"/>
          <w:sz w:val="24"/>
          <w:szCs w:val="24"/>
        </w:rPr>
        <w:t xml:space="preserve"> will function as a Health Educator Senior.</w:t>
      </w:r>
      <w:r w:rsidR="009B7600" w:rsidRPr="003F40FC">
        <w:rPr>
          <w:rFonts w:ascii="Times New Roman" w:hAnsi="Times New Roman" w:cs="Times New Roman"/>
          <w:sz w:val="24"/>
          <w:szCs w:val="24"/>
        </w:rPr>
        <w:t xml:space="preserve"> </w:t>
      </w:r>
      <w:r w:rsidR="003F40FC" w:rsidRPr="003F40FC">
        <w:rPr>
          <w:rFonts w:ascii="Times New Roman" w:hAnsi="Times New Roman" w:cs="Times New Roman"/>
          <w:sz w:val="24"/>
          <w:szCs w:val="24"/>
        </w:rPr>
        <w:t>The purpose of this position is to model a collaborative approach to community health assessment, health promotion and evaluation by forging an intentional relationship between academic public health and public health practice.</w:t>
      </w:r>
    </w:p>
    <w:p w:rsidR="008323B3" w:rsidRPr="003F40FC" w:rsidRDefault="008323B3">
      <w:pPr>
        <w:rPr>
          <w:rFonts w:ascii="Times New Roman" w:hAnsi="Times New Roman" w:cs="Times New Roman"/>
          <w:b/>
          <w:sz w:val="24"/>
          <w:szCs w:val="24"/>
        </w:rPr>
      </w:pPr>
      <w:r w:rsidRPr="003F40FC">
        <w:rPr>
          <w:rFonts w:ascii="Times New Roman" w:hAnsi="Times New Roman" w:cs="Times New Roman"/>
          <w:b/>
          <w:sz w:val="24"/>
          <w:szCs w:val="24"/>
        </w:rPr>
        <w:t>Scope of activities</w:t>
      </w:r>
    </w:p>
    <w:p w:rsidR="008323B3" w:rsidRPr="003F40FC" w:rsidRDefault="00492B9A">
      <w:pPr>
        <w:rPr>
          <w:rFonts w:ascii="Times New Roman" w:hAnsi="Times New Roman" w:cs="Times New Roman"/>
          <w:sz w:val="24"/>
          <w:szCs w:val="24"/>
        </w:rPr>
      </w:pPr>
      <w:r w:rsidRPr="003F40FC">
        <w:rPr>
          <w:rFonts w:ascii="Times New Roman" w:hAnsi="Times New Roman" w:cs="Times New Roman"/>
          <w:sz w:val="24"/>
          <w:szCs w:val="24"/>
        </w:rPr>
        <w:t xml:space="preserve">The </w:t>
      </w:r>
      <w:r w:rsidR="00667BD3" w:rsidRPr="003F40FC">
        <w:rPr>
          <w:rFonts w:ascii="Times New Roman" w:hAnsi="Times New Roman" w:cs="Times New Roman"/>
          <w:sz w:val="24"/>
          <w:szCs w:val="24"/>
        </w:rPr>
        <w:t>employee</w:t>
      </w:r>
      <w:r w:rsidRPr="003F40FC">
        <w:rPr>
          <w:rFonts w:ascii="Times New Roman" w:hAnsi="Times New Roman" w:cs="Times New Roman"/>
          <w:sz w:val="24"/>
          <w:szCs w:val="24"/>
        </w:rPr>
        <w:t xml:space="preserve"> will spend </w:t>
      </w:r>
      <w:r w:rsidR="00752655" w:rsidRPr="003F40FC">
        <w:rPr>
          <w:rFonts w:ascii="Times New Roman" w:hAnsi="Times New Roman" w:cs="Times New Roman"/>
          <w:sz w:val="24"/>
          <w:szCs w:val="24"/>
        </w:rPr>
        <w:t>8 hours per week</w:t>
      </w:r>
      <w:r w:rsidRPr="003F40FC">
        <w:rPr>
          <w:rFonts w:ascii="Times New Roman" w:hAnsi="Times New Roman" w:cs="Times New Roman"/>
          <w:sz w:val="24"/>
          <w:szCs w:val="24"/>
        </w:rPr>
        <w:t xml:space="preserve"> working at the New River Health District, on Healt</w:t>
      </w:r>
      <w:r w:rsidR="00667BD3" w:rsidRPr="003F40FC">
        <w:rPr>
          <w:rFonts w:ascii="Times New Roman" w:hAnsi="Times New Roman" w:cs="Times New Roman"/>
          <w:sz w:val="24"/>
          <w:szCs w:val="24"/>
        </w:rPr>
        <w:t>h District related activities</w:t>
      </w:r>
      <w:r w:rsidR="00752655" w:rsidRPr="003F40FC">
        <w:rPr>
          <w:rFonts w:ascii="Times New Roman" w:hAnsi="Times New Roman" w:cs="Times New Roman"/>
          <w:sz w:val="24"/>
          <w:szCs w:val="24"/>
        </w:rPr>
        <w:t xml:space="preserve"> (this amount may change as the employee’s salary</w:t>
      </w:r>
      <w:r w:rsidR="00DD0182" w:rsidRPr="003F40FC">
        <w:rPr>
          <w:rFonts w:ascii="Times New Roman" w:hAnsi="Times New Roman" w:cs="Times New Roman"/>
          <w:sz w:val="24"/>
          <w:szCs w:val="24"/>
        </w:rPr>
        <w:t xml:space="preserve"> and fringe benefits change</w:t>
      </w:r>
      <w:r w:rsidR="00752655" w:rsidRPr="003F40FC">
        <w:rPr>
          <w:rFonts w:ascii="Times New Roman" w:hAnsi="Times New Roman" w:cs="Times New Roman"/>
          <w:sz w:val="24"/>
          <w:szCs w:val="24"/>
        </w:rPr>
        <w:t>.)</w:t>
      </w:r>
      <w:r w:rsidR="00667BD3" w:rsidRPr="003F40FC">
        <w:rPr>
          <w:rFonts w:ascii="Times New Roman" w:hAnsi="Times New Roman" w:cs="Times New Roman"/>
          <w:sz w:val="24"/>
          <w:szCs w:val="24"/>
        </w:rPr>
        <w:t xml:space="preserve"> </w:t>
      </w:r>
      <w:r w:rsidRPr="003F40FC">
        <w:rPr>
          <w:rFonts w:ascii="Times New Roman" w:hAnsi="Times New Roman" w:cs="Times New Roman"/>
          <w:sz w:val="24"/>
          <w:szCs w:val="24"/>
        </w:rPr>
        <w:t xml:space="preserve">The </w:t>
      </w:r>
      <w:r w:rsidR="00667BD3" w:rsidRPr="003F40FC">
        <w:rPr>
          <w:rFonts w:ascii="Times New Roman" w:hAnsi="Times New Roman" w:cs="Times New Roman"/>
          <w:sz w:val="24"/>
          <w:szCs w:val="24"/>
        </w:rPr>
        <w:t>employee</w:t>
      </w:r>
      <w:r w:rsidRPr="003F40FC">
        <w:rPr>
          <w:rFonts w:ascii="Times New Roman" w:hAnsi="Times New Roman" w:cs="Times New Roman"/>
          <w:sz w:val="24"/>
          <w:szCs w:val="24"/>
        </w:rPr>
        <w:t xml:space="preserve"> will serve as primary grant writer for health education related grants. In addition, the </w:t>
      </w:r>
      <w:r w:rsidR="00667BD3" w:rsidRPr="003F40FC">
        <w:rPr>
          <w:rFonts w:ascii="Times New Roman" w:hAnsi="Times New Roman" w:cs="Times New Roman"/>
          <w:sz w:val="24"/>
          <w:szCs w:val="24"/>
        </w:rPr>
        <w:t>employee</w:t>
      </w:r>
      <w:r w:rsidRPr="003F40FC">
        <w:rPr>
          <w:rFonts w:ascii="Times New Roman" w:hAnsi="Times New Roman" w:cs="Times New Roman"/>
          <w:sz w:val="24"/>
          <w:szCs w:val="24"/>
        </w:rPr>
        <w:t xml:space="preserve"> will initiate and participate in health education activities including with NRHD personnel and with community partners.</w:t>
      </w:r>
      <w:r w:rsidR="002E7F30">
        <w:rPr>
          <w:rFonts w:ascii="Times New Roman" w:hAnsi="Times New Roman" w:cs="Times New Roman"/>
          <w:sz w:val="24"/>
          <w:szCs w:val="24"/>
        </w:rPr>
        <w:t xml:space="preserve"> </w:t>
      </w:r>
      <w:r w:rsidR="003F40FC" w:rsidRPr="003F40FC">
        <w:rPr>
          <w:rFonts w:ascii="Times New Roman" w:hAnsi="Times New Roman" w:cs="Times New Roman"/>
          <w:sz w:val="24"/>
          <w:szCs w:val="24"/>
        </w:rPr>
        <w:t xml:space="preserve">The employee will oversee all joint </w:t>
      </w:r>
      <w:r w:rsidR="00760651">
        <w:rPr>
          <w:rFonts w:ascii="Times New Roman" w:hAnsi="Times New Roman" w:cs="Times New Roman"/>
          <w:sz w:val="24"/>
          <w:szCs w:val="24"/>
        </w:rPr>
        <w:t>Population Health Sciences/New River Health District</w:t>
      </w:r>
      <w:r w:rsidR="003F40FC" w:rsidRPr="003F40FC">
        <w:rPr>
          <w:rFonts w:ascii="Times New Roman" w:hAnsi="Times New Roman" w:cs="Times New Roman"/>
          <w:sz w:val="24"/>
          <w:szCs w:val="24"/>
        </w:rPr>
        <w:t xml:space="preserve"> activities under the umbrella of the New Riv</w:t>
      </w:r>
      <w:r w:rsidR="002E7F30">
        <w:rPr>
          <w:rFonts w:ascii="Times New Roman" w:hAnsi="Times New Roman" w:cs="Times New Roman"/>
          <w:sz w:val="24"/>
          <w:szCs w:val="24"/>
        </w:rPr>
        <w:t xml:space="preserve">er Academic Health Department. </w:t>
      </w:r>
      <w:r w:rsidR="00667BD3" w:rsidRPr="003F40FC">
        <w:rPr>
          <w:rFonts w:ascii="Times New Roman" w:hAnsi="Times New Roman" w:cs="Times New Roman"/>
          <w:sz w:val="24"/>
          <w:szCs w:val="24"/>
        </w:rPr>
        <w:t>While at the New River Health District, the employee will take direct supervision from the Health Director and perform other duties as assigned.</w:t>
      </w:r>
    </w:p>
    <w:p w:rsidR="008323B3" w:rsidRPr="003F40FC" w:rsidRDefault="008323B3" w:rsidP="00667BD3">
      <w:pPr>
        <w:rPr>
          <w:rFonts w:ascii="Times New Roman" w:hAnsi="Times New Roman" w:cs="Times New Roman"/>
          <w:b/>
          <w:sz w:val="24"/>
          <w:szCs w:val="24"/>
        </w:rPr>
      </w:pPr>
      <w:r w:rsidRPr="003F40FC">
        <w:rPr>
          <w:rFonts w:ascii="Times New Roman" w:hAnsi="Times New Roman" w:cs="Times New Roman"/>
          <w:b/>
          <w:sz w:val="24"/>
          <w:szCs w:val="24"/>
        </w:rPr>
        <w:t>Payment</w:t>
      </w:r>
    </w:p>
    <w:p w:rsidR="00DD0182" w:rsidRPr="003F40FC" w:rsidRDefault="00667BD3" w:rsidP="00667BD3">
      <w:pPr>
        <w:rPr>
          <w:rFonts w:ascii="Times New Roman" w:hAnsi="Times New Roman" w:cs="Times New Roman"/>
          <w:sz w:val="24"/>
          <w:szCs w:val="24"/>
        </w:rPr>
      </w:pPr>
      <w:r w:rsidRPr="003F40FC">
        <w:rPr>
          <w:rFonts w:ascii="Times New Roman" w:hAnsi="Times New Roman" w:cs="Times New Roman"/>
          <w:sz w:val="24"/>
          <w:szCs w:val="24"/>
        </w:rPr>
        <w:t xml:space="preserve">The New River Health District will pay the Department of Population Health Sciences </w:t>
      </w:r>
      <w:r w:rsidR="008323B3" w:rsidRPr="003F40FC">
        <w:rPr>
          <w:rFonts w:ascii="Times New Roman" w:hAnsi="Times New Roman" w:cs="Times New Roman"/>
          <w:sz w:val="24"/>
          <w:szCs w:val="24"/>
        </w:rPr>
        <w:t>$18,000 per year</w:t>
      </w:r>
      <w:r w:rsidRPr="003F40FC">
        <w:rPr>
          <w:rFonts w:ascii="Times New Roman" w:hAnsi="Times New Roman" w:cs="Times New Roman"/>
          <w:sz w:val="24"/>
          <w:szCs w:val="24"/>
        </w:rPr>
        <w:t xml:space="preserve"> as a recovery payment for </w:t>
      </w:r>
      <w:r w:rsidR="00FA75B3">
        <w:rPr>
          <w:rFonts w:ascii="Times New Roman" w:hAnsi="Times New Roman" w:cs="Times New Roman"/>
          <w:sz w:val="24"/>
          <w:szCs w:val="24"/>
        </w:rPr>
        <w:t xml:space="preserve">salary and fringe benefits for </w:t>
      </w:r>
      <w:r w:rsidRPr="003F40FC">
        <w:rPr>
          <w:rFonts w:ascii="Times New Roman" w:hAnsi="Times New Roman" w:cs="Times New Roman"/>
          <w:sz w:val="24"/>
          <w:szCs w:val="24"/>
        </w:rPr>
        <w:t>time</w:t>
      </w:r>
      <w:r w:rsidR="00FA75B3">
        <w:rPr>
          <w:rFonts w:ascii="Times New Roman" w:hAnsi="Times New Roman" w:cs="Times New Roman"/>
          <w:sz w:val="24"/>
          <w:szCs w:val="24"/>
        </w:rPr>
        <w:t xml:space="preserve"> </w:t>
      </w:r>
      <w:r w:rsidRPr="003F40FC">
        <w:rPr>
          <w:rFonts w:ascii="Times New Roman" w:hAnsi="Times New Roman" w:cs="Times New Roman"/>
          <w:sz w:val="24"/>
          <w:szCs w:val="24"/>
        </w:rPr>
        <w:t>the employee spen</w:t>
      </w:r>
      <w:r w:rsidR="003F40FC" w:rsidRPr="003F40FC">
        <w:rPr>
          <w:rFonts w:ascii="Times New Roman" w:hAnsi="Times New Roman" w:cs="Times New Roman"/>
          <w:sz w:val="24"/>
          <w:szCs w:val="24"/>
        </w:rPr>
        <w:t>ds</w:t>
      </w:r>
      <w:r w:rsidRPr="003F40FC">
        <w:rPr>
          <w:rFonts w:ascii="Times New Roman" w:hAnsi="Times New Roman" w:cs="Times New Roman"/>
          <w:sz w:val="24"/>
          <w:szCs w:val="24"/>
        </w:rPr>
        <w:t xml:space="preserve"> working at the New River Health District</w:t>
      </w:r>
      <w:r w:rsidR="008323B3" w:rsidRPr="003F40FC">
        <w:rPr>
          <w:rFonts w:ascii="Times New Roman" w:hAnsi="Times New Roman" w:cs="Times New Roman"/>
          <w:sz w:val="24"/>
          <w:szCs w:val="24"/>
        </w:rPr>
        <w:t>.</w:t>
      </w:r>
      <w:r w:rsidR="002E7F30">
        <w:rPr>
          <w:rFonts w:ascii="Times New Roman" w:hAnsi="Times New Roman" w:cs="Times New Roman"/>
          <w:sz w:val="24"/>
          <w:szCs w:val="24"/>
        </w:rPr>
        <w:t xml:space="preserve"> </w:t>
      </w:r>
      <w:r w:rsidRPr="003F40FC">
        <w:rPr>
          <w:rFonts w:ascii="Times New Roman" w:hAnsi="Times New Roman" w:cs="Times New Roman"/>
          <w:sz w:val="24"/>
          <w:szCs w:val="24"/>
        </w:rPr>
        <w:t xml:space="preserve">Billing will be handled through the University Banner AR System.  The New River Health District will be billed quarterly.  </w:t>
      </w:r>
      <w:r w:rsidR="008323B3" w:rsidRPr="003F40FC">
        <w:rPr>
          <w:rFonts w:ascii="Times New Roman" w:hAnsi="Times New Roman" w:cs="Times New Roman"/>
          <w:sz w:val="24"/>
          <w:szCs w:val="24"/>
        </w:rPr>
        <w:t xml:space="preserve"> </w:t>
      </w:r>
    </w:p>
    <w:p w:rsidR="008323B3" w:rsidRPr="003F40FC" w:rsidRDefault="008323B3" w:rsidP="00667BD3">
      <w:pPr>
        <w:rPr>
          <w:rFonts w:ascii="Times New Roman" w:hAnsi="Times New Roman" w:cs="Times New Roman"/>
          <w:b/>
          <w:sz w:val="24"/>
          <w:szCs w:val="24"/>
        </w:rPr>
      </w:pPr>
      <w:r w:rsidRPr="003F40FC">
        <w:rPr>
          <w:rFonts w:ascii="Times New Roman" w:hAnsi="Times New Roman" w:cs="Times New Roman"/>
          <w:b/>
          <w:sz w:val="24"/>
          <w:szCs w:val="24"/>
        </w:rPr>
        <w:t>Renewal, Termination and Amendment</w:t>
      </w:r>
    </w:p>
    <w:p w:rsidR="008323B3" w:rsidRPr="003F40FC" w:rsidRDefault="008323B3" w:rsidP="00667BD3">
      <w:pPr>
        <w:rPr>
          <w:rFonts w:ascii="Times New Roman" w:hAnsi="Times New Roman" w:cs="Times New Roman"/>
          <w:sz w:val="24"/>
          <w:szCs w:val="24"/>
        </w:rPr>
      </w:pPr>
      <w:r w:rsidRPr="003F40FC">
        <w:rPr>
          <w:rFonts w:ascii="Times New Roman" w:hAnsi="Times New Roman" w:cs="Times New Roman"/>
          <w:sz w:val="24"/>
          <w:szCs w:val="24"/>
        </w:rPr>
        <w:t xml:space="preserve">This MOA shall remain in </w:t>
      </w:r>
      <w:r w:rsidR="00FA75B3">
        <w:rPr>
          <w:rFonts w:ascii="Times New Roman" w:hAnsi="Times New Roman" w:cs="Times New Roman"/>
          <w:sz w:val="24"/>
          <w:szCs w:val="24"/>
        </w:rPr>
        <w:t>effect</w:t>
      </w:r>
      <w:r w:rsidRPr="003F40FC">
        <w:rPr>
          <w:rFonts w:ascii="Times New Roman" w:hAnsi="Times New Roman" w:cs="Times New Roman"/>
          <w:sz w:val="24"/>
          <w:szCs w:val="24"/>
        </w:rPr>
        <w:t xml:space="preserve"> </w:t>
      </w:r>
      <w:r w:rsidR="00667BD3" w:rsidRPr="003F40FC">
        <w:rPr>
          <w:rFonts w:ascii="Times New Roman" w:hAnsi="Times New Roman" w:cs="Times New Roman"/>
          <w:sz w:val="24"/>
          <w:szCs w:val="24"/>
        </w:rPr>
        <w:t>until June 30, 2016.</w:t>
      </w:r>
      <w:r w:rsidR="002E7F30">
        <w:rPr>
          <w:rFonts w:ascii="Times New Roman" w:hAnsi="Times New Roman" w:cs="Times New Roman"/>
          <w:sz w:val="24"/>
          <w:szCs w:val="24"/>
        </w:rPr>
        <w:t xml:space="preserve"> </w:t>
      </w:r>
      <w:r w:rsidRPr="003F40FC">
        <w:rPr>
          <w:rFonts w:ascii="Times New Roman" w:hAnsi="Times New Roman" w:cs="Times New Roman"/>
          <w:sz w:val="24"/>
          <w:szCs w:val="24"/>
        </w:rPr>
        <w:t>This MOA may be extended by the written consent of both parties</w:t>
      </w:r>
      <w:r w:rsidR="00667BD3" w:rsidRPr="003F40FC">
        <w:rPr>
          <w:rFonts w:ascii="Times New Roman" w:hAnsi="Times New Roman" w:cs="Times New Roman"/>
          <w:sz w:val="24"/>
          <w:szCs w:val="24"/>
        </w:rPr>
        <w:t>.</w:t>
      </w:r>
    </w:p>
    <w:p w:rsidR="008323B3" w:rsidRPr="003F40FC" w:rsidRDefault="008323B3" w:rsidP="00667BD3">
      <w:pPr>
        <w:ind w:hanging="720"/>
        <w:rPr>
          <w:rFonts w:ascii="Times New Roman" w:hAnsi="Times New Roman" w:cs="Times New Roman"/>
          <w:sz w:val="24"/>
          <w:szCs w:val="24"/>
        </w:rPr>
      </w:pPr>
      <w:r w:rsidRPr="003F40FC">
        <w:rPr>
          <w:rFonts w:ascii="Times New Roman" w:hAnsi="Times New Roman" w:cs="Times New Roman"/>
          <w:sz w:val="24"/>
          <w:szCs w:val="24"/>
        </w:rPr>
        <w:lastRenderedPageBreak/>
        <w:t xml:space="preserve"> </w:t>
      </w:r>
      <w:r w:rsidR="00667BD3" w:rsidRPr="003F40FC">
        <w:rPr>
          <w:rFonts w:ascii="Times New Roman" w:hAnsi="Times New Roman" w:cs="Times New Roman"/>
          <w:sz w:val="24"/>
          <w:szCs w:val="24"/>
        </w:rPr>
        <w:tab/>
      </w:r>
      <w:r w:rsidRPr="003F40FC">
        <w:rPr>
          <w:rFonts w:ascii="Times New Roman" w:hAnsi="Times New Roman" w:cs="Times New Roman"/>
          <w:sz w:val="24"/>
          <w:szCs w:val="24"/>
        </w:rPr>
        <w:t>This MOA may be terminated by either party giving written notice to the o</w:t>
      </w:r>
      <w:r w:rsidR="00667BD3" w:rsidRPr="003F40FC">
        <w:rPr>
          <w:rFonts w:ascii="Times New Roman" w:hAnsi="Times New Roman" w:cs="Times New Roman"/>
          <w:sz w:val="24"/>
          <w:szCs w:val="24"/>
        </w:rPr>
        <w:t xml:space="preserve">ther party at least 180 days in </w:t>
      </w:r>
      <w:r w:rsidRPr="003F40FC">
        <w:rPr>
          <w:rFonts w:ascii="Times New Roman" w:hAnsi="Times New Roman" w:cs="Times New Roman"/>
          <w:sz w:val="24"/>
          <w:szCs w:val="24"/>
        </w:rPr>
        <w:t>advance of the stated termination date. Termination of this MOA shall not affect activities in progress pursuant to specific activity agreement, which shall continue until concluded by the parties in accordance with their terms or as otherwise agreed to by the parties in writing</w:t>
      </w:r>
    </w:p>
    <w:p w:rsidR="008323B3" w:rsidRPr="003F40FC" w:rsidRDefault="008323B3" w:rsidP="00667BD3">
      <w:pPr>
        <w:rPr>
          <w:rFonts w:ascii="Times New Roman" w:hAnsi="Times New Roman" w:cs="Times New Roman"/>
          <w:sz w:val="24"/>
          <w:szCs w:val="24"/>
        </w:rPr>
      </w:pPr>
      <w:r w:rsidRPr="003F40FC">
        <w:rPr>
          <w:rFonts w:ascii="Times New Roman" w:hAnsi="Times New Roman" w:cs="Times New Roman"/>
          <w:sz w:val="24"/>
          <w:szCs w:val="24"/>
        </w:rPr>
        <w:t>This MOA may be amended only by the written consent of the parties.</w:t>
      </w:r>
    </w:p>
    <w:p w:rsidR="008323B3" w:rsidRDefault="008323B3">
      <w:pPr>
        <w:rPr>
          <w:rFonts w:ascii="Times New Roman" w:hAnsi="Times New Roman" w:cs="Times New Roman"/>
          <w:sz w:val="24"/>
          <w:szCs w:val="24"/>
        </w:rPr>
      </w:pPr>
    </w:p>
    <w:p w:rsidR="00FA75B3" w:rsidRPr="003F40FC" w:rsidRDefault="00FA75B3">
      <w:pPr>
        <w:rPr>
          <w:rFonts w:ascii="Times New Roman" w:hAnsi="Times New Roman" w:cs="Times New Roman"/>
          <w:sz w:val="24"/>
          <w:szCs w:val="24"/>
        </w:rPr>
      </w:pPr>
    </w:p>
    <w:sectPr w:rsidR="00FA75B3" w:rsidRPr="003F4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549BB"/>
    <w:multiLevelType w:val="hybridMultilevel"/>
    <w:tmpl w:val="F8B4BCCC"/>
    <w:lvl w:ilvl="0" w:tplc="0580498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53"/>
    <w:rsid w:val="001E708B"/>
    <w:rsid w:val="002E7F30"/>
    <w:rsid w:val="002F04ED"/>
    <w:rsid w:val="003F40FC"/>
    <w:rsid w:val="00492B9A"/>
    <w:rsid w:val="00595D53"/>
    <w:rsid w:val="00617947"/>
    <w:rsid w:val="00667BD3"/>
    <w:rsid w:val="006D1F73"/>
    <w:rsid w:val="00735AC3"/>
    <w:rsid w:val="00752655"/>
    <w:rsid w:val="00760651"/>
    <w:rsid w:val="00816043"/>
    <w:rsid w:val="008323B3"/>
    <w:rsid w:val="009B7600"/>
    <w:rsid w:val="00B8502D"/>
    <w:rsid w:val="00DD0182"/>
    <w:rsid w:val="00DE4784"/>
    <w:rsid w:val="00E810B5"/>
    <w:rsid w:val="00FA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2D4DA-CA14-4DB6-8892-6FB163C1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1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VMRCVM</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VETMED User</dc:creator>
  <cp:lastModifiedBy>Menefee, Hannah</cp:lastModifiedBy>
  <cp:revision>2</cp:revision>
  <dcterms:created xsi:type="dcterms:W3CDTF">2016-06-14T18:08:00Z</dcterms:created>
  <dcterms:modified xsi:type="dcterms:W3CDTF">2016-06-14T18:08:00Z</dcterms:modified>
</cp:coreProperties>
</file>